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
        <w:tblW w:w="1433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74"/>
        <w:gridCol w:w="5445"/>
        <w:gridCol w:w="2065"/>
        <w:gridCol w:w="1420"/>
        <w:gridCol w:w="46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65" w:hRule="atLeast"/>
        </w:trPr>
        <w:tc>
          <w:tcPr>
            <w:tcW w:w="14331" w:type="dxa"/>
            <w:gridSpan w:val="5"/>
            <w:shd w:val="clear" w:color="auto" w:fill="auto"/>
            <w:vAlign w:val="center"/>
          </w:tcPr>
          <w:p>
            <w:pPr>
              <w:jc w:val="left"/>
              <w:rPr>
                <w:rFonts w:hint="eastAsia" w:asciiTheme="majorEastAsia" w:hAnsiTheme="majorEastAsia" w:eastAsiaTheme="majorEastAsia" w:cstheme="majorEastAsia"/>
                <w:b/>
                <w:bCs/>
                <w:sz w:val="44"/>
                <w:szCs w:val="44"/>
              </w:rPr>
            </w:pPr>
            <w:r>
              <w:rPr>
                <w:rFonts w:hint="eastAsia" w:ascii="黑体" w:hAnsi="黑体" w:eastAsia="黑体" w:cs="黑体"/>
                <w:b w:val="0"/>
                <w:bCs w:val="0"/>
                <w:sz w:val="28"/>
                <w:szCs w:val="28"/>
                <w:lang w:eastAsia="zh-CN"/>
              </w:rPr>
              <w:t>附件</w:t>
            </w:r>
          </w:p>
          <w:p>
            <w:pPr>
              <w:jc w:val="center"/>
              <w:rPr>
                <w:rFonts w:hint="eastAsia" w:ascii="方正小标宋简体" w:hAnsi="方正小标宋简体" w:cs="方正小标宋简体" w:eastAsiaTheme="majorEastAsia"/>
                <w:b/>
                <w:i w:val="0"/>
                <w:color w:val="000000"/>
                <w:sz w:val="40"/>
                <w:szCs w:val="40"/>
                <w:u w:val="none"/>
                <w:lang w:eastAsia="zh-CN"/>
              </w:rPr>
            </w:pPr>
            <w:r>
              <w:rPr>
                <w:rFonts w:hint="eastAsia" w:asciiTheme="majorEastAsia" w:hAnsiTheme="majorEastAsia" w:eastAsiaTheme="majorEastAsia" w:cstheme="majorEastAsia"/>
                <w:b/>
                <w:bCs/>
                <w:sz w:val="44"/>
                <w:szCs w:val="44"/>
              </w:rPr>
              <w:t>2020年宁波市高等教育教学突出成果</w:t>
            </w:r>
            <w:r>
              <w:rPr>
                <w:rFonts w:hint="eastAsia" w:asciiTheme="majorEastAsia" w:hAnsiTheme="majorEastAsia" w:eastAsiaTheme="majorEastAsia" w:cstheme="majorEastAsia"/>
                <w:b/>
                <w:bCs/>
                <w:sz w:val="44"/>
                <w:szCs w:val="44"/>
                <w:lang w:val="en-US" w:eastAsia="zh-CN"/>
              </w:rPr>
              <w:t>获奖项目汇总表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331" w:type="dxa"/>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方正小标宋简体" w:hAnsi="方正小标宋简体" w:eastAsia="方正小标宋简体" w:cs="方正小标宋简体"/>
                <w:b/>
                <w:i w:val="0"/>
                <w:color w:val="000000"/>
                <w:sz w:val="32"/>
                <w:szCs w:val="32"/>
                <w:u w:val="none"/>
              </w:rPr>
            </w:pPr>
            <w:r>
              <w:rPr>
                <w:rFonts w:hint="default" w:ascii="方正小标宋简体" w:hAnsi="方正小标宋简体" w:eastAsia="方正小标宋简体" w:cs="方正小标宋简体"/>
                <w:b/>
                <w:i w:val="0"/>
                <w:color w:val="000000"/>
                <w:kern w:val="0"/>
                <w:sz w:val="32"/>
                <w:szCs w:val="32"/>
                <w:u w:val="none"/>
                <w:lang w:val="en-US" w:eastAsia="zh-CN" w:bidi="ar"/>
              </w:rPr>
              <w:t>一等奖（22项）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_GB2312" w:hAnsi="宋体" w:eastAsia="仿宋_GB2312" w:cs="仿宋_GB2312"/>
                <w:b/>
                <w:i w:val="0"/>
                <w:color w:val="000000"/>
                <w:sz w:val="28"/>
                <w:szCs w:val="28"/>
                <w:u w:val="none"/>
              </w:rPr>
            </w:pPr>
            <w:r>
              <w:rPr>
                <w:rFonts w:hint="default" w:ascii="仿宋_GB2312" w:hAnsi="宋体" w:eastAsia="仿宋_GB2312" w:cs="仿宋_GB2312"/>
                <w:b/>
                <w:i w:val="0"/>
                <w:color w:val="000000"/>
                <w:kern w:val="0"/>
                <w:sz w:val="28"/>
                <w:szCs w:val="28"/>
                <w:u w:val="none"/>
                <w:lang w:val="en-US" w:eastAsia="zh-CN" w:bidi="ar"/>
              </w:rPr>
              <w:t>序号</w:t>
            </w:r>
          </w:p>
        </w:tc>
        <w:tc>
          <w:tcPr>
            <w:tcW w:w="5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b/>
                <w:i w:val="0"/>
                <w:color w:val="000000"/>
                <w:sz w:val="28"/>
                <w:szCs w:val="28"/>
                <w:u w:val="none"/>
              </w:rPr>
            </w:pPr>
            <w:r>
              <w:rPr>
                <w:rFonts w:hint="default" w:ascii="仿宋_GB2312" w:hAnsi="宋体" w:eastAsia="仿宋_GB2312" w:cs="仿宋_GB2312"/>
                <w:b/>
                <w:i w:val="0"/>
                <w:color w:val="000000"/>
                <w:kern w:val="0"/>
                <w:sz w:val="28"/>
                <w:szCs w:val="28"/>
                <w:u w:val="none"/>
                <w:lang w:val="en-US" w:eastAsia="zh-CN" w:bidi="ar"/>
              </w:rPr>
              <w:t>成果名称</w:t>
            </w:r>
          </w:p>
        </w:tc>
        <w:tc>
          <w:tcPr>
            <w:tcW w:w="2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b/>
                <w:i w:val="0"/>
                <w:color w:val="000000"/>
                <w:sz w:val="28"/>
                <w:szCs w:val="28"/>
                <w:u w:val="none"/>
              </w:rPr>
            </w:pPr>
            <w:r>
              <w:rPr>
                <w:rFonts w:hint="default" w:ascii="仿宋_GB2312" w:hAnsi="宋体" w:eastAsia="仿宋_GB2312" w:cs="仿宋_GB2312"/>
                <w:b/>
                <w:i w:val="0"/>
                <w:color w:val="000000"/>
                <w:kern w:val="0"/>
                <w:sz w:val="28"/>
                <w:szCs w:val="28"/>
                <w:u w:val="none"/>
                <w:lang w:val="en-US" w:eastAsia="zh-CN" w:bidi="ar"/>
              </w:rPr>
              <w:t>申报单位</w:t>
            </w:r>
          </w:p>
        </w:tc>
        <w:tc>
          <w:tcPr>
            <w:tcW w:w="1420"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b/>
                <w:i w:val="0"/>
                <w:color w:val="000000"/>
                <w:sz w:val="28"/>
                <w:szCs w:val="28"/>
                <w:u w:val="none"/>
              </w:rPr>
            </w:pPr>
            <w:r>
              <w:rPr>
                <w:rFonts w:hint="default" w:ascii="仿宋_GB2312" w:hAnsi="宋体" w:eastAsia="仿宋_GB2312" w:cs="仿宋_GB2312"/>
                <w:b/>
                <w:i w:val="0"/>
                <w:color w:val="000000"/>
                <w:kern w:val="0"/>
                <w:sz w:val="28"/>
                <w:szCs w:val="28"/>
                <w:u w:val="none"/>
                <w:lang w:val="en-US" w:eastAsia="zh-CN" w:bidi="ar"/>
              </w:rPr>
              <w:t>主持人</w:t>
            </w:r>
          </w:p>
        </w:tc>
        <w:tc>
          <w:tcPr>
            <w:tcW w:w="462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b/>
                <w:i w:val="0"/>
                <w:color w:val="000000"/>
                <w:sz w:val="28"/>
                <w:szCs w:val="28"/>
                <w:u w:val="none"/>
              </w:rPr>
            </w:pPr>
            <w:r>
              <w:rPr>
                <w:rFonts w:hint="default" w:ascii="仿宋_GB2312" w:hAnsi="宋体" w:eastAsia="仿宋_GB2312" w:cs="仿宋_GB2312"/>
                <w:b/>
                <w:i w:val="0"/>
                <w:color w:val="000000"/>
                <w:kern w:val="0"/>
                <w:sz w:val="28"/>
                <w:szCs w:val="28"/>
                <w:u w:val="none"/>
                <w:lang w:val="en-US" w:eastAsia="zh-CN" w:bidi="ar"/>
              </w:rPr>
              <w:t>成员名单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5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“一核两翼三协同”文化育人机制15年探索与实践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宁波大学</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张真柱</w:t>
            </w:r>
          </w:p>
        </w:tc>
        <w:tc>
          <w:tcPr>
            <w:tcW w:w="4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张真柱、屠春飞、梁卿、刘友女、戚家超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70" w:hRule="atLeast"/>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5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“四位一体”构建信仰共同体的思政课探究式教学研究与实践——以《毛泽东思想和中国特色社会主义理论体系概论》课为例</w:t>
            </w:r>
          </w:p>
        </w:tc>
        <w:tc>
          <w:tcPr>
            <w:tcW w:w="2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宁波大学</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李小兰</w:t>
            </w:r>
          </w:p>
        </w:tc>
        <w:tc>
          <w:tcPr>
            <w:tcW w:w="4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李小兰、孟献丽、刘友女、袁玲儿、刘举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5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四链对接、五体重构：产教融合型专业群链体系的探索与实践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宁波大学科学技术学院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陈君静</w:t>
            </w:r>
          </w:p>
        </w:tc>
        <w:tc>
          <w:tcPr>
            <w:tcW w:w="4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陈君静、罗思明、叶臣、彭雪峰、张洋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5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地方高校专业学位硕士研究生区域协同培养机制探索与实践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宁波大学</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汪浩瀚</w:t>
            </w:r>
          </w:p>
        </w:tc>
        <w:tc>
          <w:tcPr>
            <w:tcW w:w="4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汪浩瀚、冯志敏、徐军伟、戴世勋、姜文达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c>
          <w:tcPr>
            <w:tcW w:w="5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“一核四轴”构建地方综合性大学美育体系的20年探索与实践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宁波大学</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俞子正</w:t>
            </w:r>
          </w:p>
        </w:tc>
        <w:tc>
          <w:tcPr>
            <w:tcW w:w="4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俞子正、王蕾、张真柱、屠春飞、戚家超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6</w:t>
            </w:r>
          </w:p>
        </w:tc>
        <w:tc>
          <w:tcPr>
            <w:tcW w:w="5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创设情境，行动学习：“情境-行动式”创业课程体系的十五年探索与推广</w:t>
            </w:r>
          </w:p>
        </w:tc>
        <w:tc>
          <w:tcPr>
            <w:tcW w:w="2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宁波大学</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俞金波</w:t>
            </w:r>
          </w:p>
        </w:tc>
        <w:tc>
          <w:tcPr>
            <w:tcW w:w="4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俞金波、戚家超、张义廉、汪忠、李海东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7</w:t>
            </w:r>
          </w:p>
        </w:tc>
        <w:tc>
          <w:tcPr>
            <w:tcW w:w="5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文化自信背景下中国文化国际教学 TEP模式的创新与实践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宁波大学</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毛海莹</w:t>
            </w:r>
          </w:p>
        </w:tc>
        <w:tc>
          <w:tcPr>
            <w:tcW w:w="4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毛海莹、刘恒武、汪居扬、龚缨晏、杜娅林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w:t>
            </w:r>
          </w:p>
        </w:tc>
        <w:tc>
          <w:tcPr>
            <w:tcW w:w="5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法治情商与智商“双商融合”：德法兼修的卓越法治人才培养的探索与实践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宁波大学</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钭晓东</w:t>
            </w:r>
          </w:p>
        </w:tc>
        <w:tc>
          <w:tcPr>
            <w:tcW w:w="4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钭晓东、何跃军、孙芬娜、尹力、谢晓彬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w:t>
            </w:r>
          </w:p>
        </w:tc>
        <w:tc>
          <w:tcPr>
            <w:tcW w:w="5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一个中心、两性一度、三大资源、四化耦合的《包装机械设计》十年建设与实践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浙大宁波理工学院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高德</w:t>
            </w:r>
          </w:p>
        </w:tc>
        <w:tc>
          <w:tcPr>
            <w:tcW w:w="4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高德、张炜、陆俊杰、王棋、陈思佳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10</w:t>
            </w:r>
          </w:p>
        </w:tc>
        <w:tc>
          <w:tcPr>
            <w:tcW w:w="5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“双创”价值引领，创产教一体化培养应用型人才的改革与实践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宁波财经学院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王云儿</w:t>
            </w:r>
          </w:p>
        </w:tc>
        <w:tc>
          <w:tcPr>
            <w:tcW w:w="4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王云儿、李继芳、吴用、王媛、董超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11</w:t>
            </w:r>
          </w:p>
        </w:tc>
        <w:tc>
          <w:tcPr>
            <w:tcW w:w="5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三维联动、四位一体：大学生创业指导服务体系构建与实践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浙江万里学院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王伟忠</w:t>
            </w:r>
          </w:p>
        </w:tc>
        <w:tc>
          <w:tcPr>
            <w:tcW w:w="4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王伟忠、林德操、吴章健、陈清升、李凤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w:t>
            </w:r>
          </w:p>
        </w:tc>
        <w:tc>
          <w:tcPr>
            <w:tcW w:w="5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战略导向、多方协同、绩效驱动的地方高校办学质量保证体系的研究与实践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宁波市高校办学绩效评价研究院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祁义霞</w:t>
            </w:r>
          </w:p>
        </w:tc>
        <w:tc>
          <w:tcPr>
            <w:tcW w:w="4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祁义霞、叶文明、唐旭东、张宝歌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13</w:t>
            </w:r>
          </w:p>
        </w:tc>
        <w:tc>
          <w:tcPr>
            <w:tcW w:w="5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卓越幼儿教师“三全”培养模式的研究与实践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宁波幼儿师范高等专科学校</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苏泽庭</w:t>
            </w:r>
          </w:p>
        </w:tc>
        <w:tc>
          <w:tcPr>
            <w:tcW w:w="4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苏泽庭、陈星达、柳国梁、黄志兵、郑庆文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14</w:t>
            </w:r>
          </w:p>
        </w:tc>
        <w:tc>
          <w:tcPr>
            <w:tcW w:w="5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三课堂·三融合·三衔接——高职纺织专业思政育人体系的探索与实践      </w:t>
            </w:r>
          </w:p>
        </w:tc>
        <w:tc>
          <w:tcPr>
            <w:tcW w:w="2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浙江纺织服装职业技术学院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胡秋儿</w:t>
            </w:r>
          </w:p>
        </w:tc>
        <w:tc>
          <w:tcPr>
            <w:tcW w:w="4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胡秋儿、殷儿、郑志荣、戚家超、王斌毅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15</w:t>
            </w:r>
          </w:p>
        </w:tc>
        <w:tc>
          <w:tcPr>
            <w:tcW w:w="5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标准引领 模式驱动 机制赋能——高职教师教学能力发展的有效探索与实践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浙江工商职业技术学院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邬琦姝</w:t>
            </w:r>
          </w:p>
        </w:tc>
        <w:tc>
          <w:tcPr>
            <w:tcW w:w="4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邬琦姝、靖国华、汤雅兰、冯建新、王璞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16</w:t>
            </w:r>
          </w:p>
        </w:tc>
        <w:tc>
          <w:tcPr>
            <w:tcW w:w="5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“以学为中心”的高职院校“现代化课堂生态”建设探索与实践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宁波城市职业技术学院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刘锐</w:t>
            </w:r>
          </w:p>
        </w:tc>
        <w:tc>
          <w:tcPr>
            <w:tcW w:w="4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刘锐、赵黎明、祝志勇、王明霞、陈波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17</w:t>
            </w:r>
          </w:p>
        </w:tc>
        <w:tc>
          <w:tcPr>
            <w:tcW w:w="5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以岗位胜任力为导向的医学营养专业复合型“模块化”人才培养模式的构建及实践</w:t>
            </w:r>
          </w:p>
        </w:tc>
        <w:tc>
          <w:tcPr>
            <w:tcW w:w="2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宁波卫生职业技术学院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江玲丽</w:t>
            </w:r>
          </w:p>
        </w:tc>
        <w:tc>
          <w:tcPr>
            <w:tcW w:w="4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江玲丽、杨立锋、俞铮铮、金幸美、丁强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18</w:t>
            </w:r>
          </w:p>
        </w:tc>
        <w:tc>
          <w:tcPr>
            <w:tcW w:w="5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“三化三通”高职制造类专业人才培养模式创新与实践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宁波职业技术学院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柯春松</w:t>
            </w:r>
          </w:p>
        </w:tc>
        <w:tc>
          <w:tcPr>
            <w:tcW w:w="4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柯春松、娄用够、庄舰、裘腾威、金涨军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19</w:t>
            </w:r>
          </w:p>
        </w:tc>
        <w:tc>
          <w:tcPr>
            <w:tcW w:w="5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基于国际教育本土化的高职时尚设计专业群建设与实践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浙江纺织服装职业技术学院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王成</w:t>
            </w:r>
          </w:p>
        </w:tc>
        <w:tc>
          <w:tcPr>
            <w:tcW w:w="4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王成、候凤仙、于虹、毛金定、张玉芹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20</w:t>
            </w:r>
          </w:p>
        </w:tc>
        <w:tc>
          <w:tcPr>
            <w:tcW w:w="5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“校企一体、三界互融”的校内生产性实训基地探索与实践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宁波职业技术学院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董鸿安</w:t>
            </w:r>
          </w:p>
        </w:tc>
        <w:tc>
          <w:tcPr>
            <w:tcW w:w="4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董鸿安、丁镭、何越、徐春红、叶霜霜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74" w:type="dxa"/>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21</w:t>
            </w:r>
          </w:p>
        </w:tc>
        <w:tc>
          <w:tcPr>
            <w:tcW w:w="5445" w:type="dxa"/>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“党建引领，文化育人”高职二级学院党建机制创新探索</w:t>
            </w:r>
          </w:p>
        </w:tc>
        <w:tc>
          <w:tcPr>
            <w:tcW w:w="2065" w:type="dxa"/>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宁波职业技术学院</w:t>
            </w:r>
          </w:p>
        </w:tc>
        <w:tc>
          <w:tcPr>
            <w:tcW w:w="1420" w:type="dxa"/>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赵莺燕</w:t>
            </w:r>
          </w:p>
        </w:tc>
        <w:tc>
          <w:tcPr>
            <w:tcW w:w="4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赵莺燕、王青柳、纪贝、周亚、马翔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74"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22</w:t>
            </w:r>
          </w:p>
        </w:tc>
        <w:tc>
          <w:tcPr>
            <w:tcW w:w="5445"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坚持“三导向”构建“全人 全周期”护理专业群探索</w:t>
            </w:r>
          </w:p>
        </w:tc>
        <w:tc>
          <w:tcPr>
            <w:tcW w:w="2065"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宁波卫生职业技术学院</w:t>
            </w:r>
          </w:p>
        </w:tc>
        <w:tc>
          <w:tcPr>
            <w:tcW w:w="1420"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费素定</w:t>
            </w:r>
          </w:p>
        </w:tc>
        <w:tc>
          <w:tcPr>
            <w:tcW w:w="4627"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费素定、黄金银、陈群、葛炜、王小丽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74" w:type="dxa"/>
            <w:tcBorders>
              <w:top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outlineLvl w:val="9"/>
              <w:rPr>
                <w:rFonts w:hint="eastAsia" w:ascii="宋体" w:hAnsi="宋体" w:eastAsia="宋体" w:cs="宋体"/>
                <w:i w:val="0"/>
                <w:color w:val="000000"/>
                <w:sz w:val="24"/>
                <w:szCs w:val="24"/>
                <w:u w:val="none"/>
              </w:rPr>
            </w:pPr>
          </w:p>
        </w:tc>
        <w:tc>
          <w:tcPr>
            <w:tcW w:w="5445" w:type="dxa"/>
            <w:tcBorders>
              <w:top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outlineLvl w:val="9"/>
              <w:rPr>
                <w:rFonts w:hint="eastAsia" w:ascii="宋体" w:hAnsi="宋体" w:eastAsia="宋体" w:cs="宋体"/>
                <w:i w:val="0"/>
                <w:color w:val="000000"/>
                <w:sz w:val="24"/>
                <w:szCs w:val="24"/>
                <w:u w:val="none"/>
              </w:rPr>
            </w:pPr>
          </w:p>
        </w:tc>
        <w:tc>
          <w:tcPr>
            <w:tcW w:w="2065" w:type="dxa"/>
            <w:tcBorders>
              <w:top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outlineLvl w:val="9"/>
              <w:rPr>
                <w:rFonts w:hint="eastAsia" w:ascii="宋体" w:hAnsi="宋体" w:eastAsia="宋体" w:cs="宋体"/>
                <w:i w:val="0"/>
                <w:color w:val="000000"/>
                <w:sz w:val="24"/>
                <w:szCs w:val="24"/>
                <w:u w:val="none"/>
              </w:rPr>
            </w:pPr>
          </w:p>
        </w:tc>
        <w:tc>
          <w:tcPr>
            <w:tcW w:w="1420" w:type="dxa"/>
            <w:tcBorders>
              <w:top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outlineLvl w:val="9"/>
              <w:rPr>
                <w:rFonts w:hint="eastAsia" w:ascii="宋体" w:hAnsi="宋体" w:eastAsia="宋体" w:cs="宋体"/>
                <w:i w:val="0"/>
                <w:color w:val="000000"/>
                <w:sz w:val="24"/>
                <w:szCs w:val="24"/>
                <w:u w:val="none"/>
              </w:rPr>
            </w:pPr>
          </w:p>
        </w:tc>
        <w:tc>
          <w:tcPr>
            <w:tcW w:w="4627" w:type="dxa"/>
            <w:tcBorders>
              <w:top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14331" w:type="dxa"/>
            <w:gridSpan w:val="5"/>
            <w:tcBorders>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方正小标宋简体" w:hAnsi="方正小标宋简体" w:eastAsia="方正小标宋简体" w:cs="方正小标宋简体"/>
                <w:b/>
                <w:i w:val="0"/>
                <w:color w:val="000000"/>
                <w:sz w:val="32"/>
                <w:szCs w:val="32"/>
                <w:u w:val="none"/>
              </w:rPr>
            </w:pPr>
            <w:r>
              <w:rPr>
                <w:rFonts w:hint="default" w:ascii="方正小标宋简体" w:hAnsi="方正小标宋简体" w:eastAsia="方正小标宋简体" w:cs="方正小标宋简体"/>
                <w:b/>
                <w:i w:val="0"/>
                <w:color w:val="000000"/>
                <w:kern w:val="0"/>
                <w:sz w:val="32"/>
                <w:szCs w:val="32"/>
                <w:u w:val="none"/>
                <w:lang w:val="en-US" w:eastAsia="zh-CN" w:bidi="ar"/>
              </w:rPr>
              <w:t>二等奖（22项）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7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b/>
                <w:i w:val="0"/>
                <w:color w:val="000000"/>
                <w:sz w:val="28"/>
                <w:szCs w:val="28"/>
                <w:u w:val="none"/>
              </w:rPr>
            </w:pPr>
            <w:r>
              <w:rPr>
                <w:rFonts w:hint="default" w:ascii="仿宋_GB2312" w:hAnsi="宋体" w:eastAsia="仿宋_GB2312" w:cs="仿宋_GB2312"/>
                <w:b/>
                <w:i w:val="0"/>
                <w:color w:val="000000"/>
                <w:kern w:val="0"/>
                <w:sz w:val="28"/>
                <w:szCs w:val="28"/>
                <w:u w:val="none"/>
                <w:lang w:val="en-US" w:eastAsia="zh-CN" w:bidi="ar"/>
              </w:rPr>
              <w:t>序号</w:t>
            </w:r>
          </w:p>
        </w:tc>
        <w:tc>
          <w:tcPr>
            <w:tcW w:w="544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b/>
                <w:i w:val="0"/>
                <w:color w:val="000000"/>
                <w:sz w:val="28"/>
                <w:szCs w:val="28"/>
                <w:u w:val="none"/>
              </w:rPr>
            </w:pPr>
            <w:r>
              <w:rPr>
                <w:rFonts w:hint="default" w:ascii="仿宋_GB2312" w:hAnsi="宋体" w:eastAsia="仿宋_GB2312" w:cs="仿宋_GB2312"/>
                <w:b/>
                <w:i w:val="0"/>
                <w:color w:val="000000"/>
                <w:kern w:val="0"/>
                <w:sz w:val="28"/>
                <w:szCs w:val="28"/>
                <w:u w:val="none"/>
                <w:lang w:val="en-US" w:eastAsia="zh-CN" w:bidi="ar"/>
              </w:rPr>
              <w:t>成果名称</w:t>
            </w:r>
          </w:p>
        </w:tc>
        <w:tc>
          <w:tcPr>
            <w:tcW w:w="206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b/>
                <w:i w:val="0"/>
                <w:color w:val="000000"/>
                <w:sz w:val="28"/>
                <w:szCs w:val="28"/>
                <w:u w:val="none"/>
              </w:rPr>
            </w:pPr>
            <w:r>
              <w:rPr>
                <w:rFonts w:hint="default" w:ascii="仿宋_GB2312" w:hAnsi="宋体" w:eastAsia="仿宋_GB2312" w:cs="仿宋_GB2312"/>
                <w:b/>
                <w:i w:val="0"/>
                <w:color w:val="000000"/>
                <w:kern w:val="0"/>
                <w:sz w:val="28"/>
                <w:szCs w:val="28"/>
                <w:u w:val="none"/>
                <w:lang w:val="en-US" w:eastAsia="zh-CN" w:bidi="ar"/>
              </w:rPr>
              <w:t>申报单位</w:t>
            </w:r>
          </w:p>
        </w:tc>
        <w:tc>
          <w:tcPr>
            <w:tcW w:w="142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主持人</w:t>
            </w:r>
          </w:p>
        </w:tc>
        <w:tc>
          <w:tcPr>
            <w:tcW w:w="462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b/>
                <w:i w:val="0"/>
                <w:color w:val="000000"/>
                <w:sz w:val="28"/>
                <w:szCs w:val="28"/>
                <w:u w:val="none"/>
              </w:rPr>
            </w:pPr>
            <w:r>
              <w:rPr>
                <w:rFonts w:hint="default" w:ascii="仿宋_GB2312" w:hAnsi="宋体" w:eastAsia="仿宋_GB2312" w:cs="仿宋_GB2312"/>
                <w:b/>
                <w:i w:val="0"/>
                <w:color w:val="000000"/>
                <w:kern w:val="0"/>
                <w:sz w:val="28"/>
                <w:szCs w:val="28"/>
                <w:u w:val="none"/>
                <w:lang w:val="en-US" w:eastAsia="zh-CN" w:bidi="ar"/>
              </w:rPr>
              <w:t>成员名单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w:t>
            </w:r>
          </w:p>
        </w:tc>
        <w:tc>
          <w:tcPr>
            <w:tcW w:w="5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学科竞赛驱动应用型本科院校创新创业人才培养模式的探索与实践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宁波大学科学技术学院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林聪</w:t>
            </w:r>
          </w:p>
        </w:tc>
        <w:tc>
          <w:tcPr>
            <w:tcW w:w="4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林聪、虞艳丽、陈军刚、赵杰、沈旭伟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w:t>
            </w:r>
          </w:p>
        </w:tc>
        <w:tc>
          <w:tcPr>
            <w:tcW w:w="5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“五三”融通、随才成就：应用型本科卓越商科人才培养探索与实践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宁波大学科学技术学院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张洪君</w:t>
            </w:r>
          </w:p>
        </w:tc>
        <w:tc>
          <w:tcPr>
            <w:tcW w:w="4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张洪君、刘子超、赵杰、蔡丹丰、商子楠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w:t>
            </w:r>
          </w:p>
        </w:tc>
        <w:tc>
          <w:tcPr>
            <w:tcW w:w="5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立德树人视阈下的“多维协同”研究生育人生态系统构建与实践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宁波大学</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刘柏嵩</w:t>
            </w:r>
          </w:p>
        </w:tc>
        <w:tc>
          <w:tcPr>
            <w:tcW w:w="4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刘柏嵩、吴立爽、杨厦、屠春飞、姜文达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4</w:t>
            </w:r>
          </w:p>
        </w:tc>
        <w:tc>
          <w:tcPr>
            <w:tcW w:w="5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大学生就业能力的创新培养模式——产业导师教育的探索与实践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宁波诺丁汉大学</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冯昍</w:t>
            </w:r>
          </w:p>
        </w:tc>
        <w:tc>
          <w:tcPr>
            <w:tcW w:w="4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冯昍、Martin Lockett</w:t>
            </w:r>
            <w:r>
              <w:rPr>
                <w:rFonts w:hint="eastAsia" w:ascii="仿宋_GB2312" w:hAnsi="宋体" w:eastAsia="仿宋_GB2312" w:cs="仿宋_GB2312"/>
                <w:i w:val="0"/>
                <w:color w:val="000000"/>
                <w:kern w:val="0"/>
                <w:sz w:val="24"/>
                <w:szCs w:val="24"/>
                <w:u w:val="none"/>
                <w:lang w:val="en-US" w:eastAsia="zh-CN" w:bidi="ar"/>
              </w:rPr>
              <w:t>、</w:t>
            </w:r>
            <w:r>
              <w:rPr>
                <w:rFonts w:hint="default" w:ascii="仿宋_GB2312" w:hAnsi="宋体" w:eastAsia="仿宋_GB2312" w:cs="仿宋_GB2312"/>
                <w:i w:val="0"/>
                <w:color w:val="000000"/>
                <w:kern w:val="0"/>
                <w:sz w:val="24"/>
                <w:szCs w:val="24"/>
                <w:u w:val="none"/>
                <w:lang w:val="en-US" w:eastAsia="zh-CN" w:bidi="ar"/>
              </w:rPr>
              <w:t>Joon Hyung Pard</w:t>
            </w:r>
            <w:r>
              <w:rPr>
                <w:rFonts w:hint="eastAsia" w:ascii="仿宋_GB2312" w:hAnsi="宋体" w:eastAsia="仿宋_GB2312" w:cs="仿宋_GB2312"/>
                <w:i w:val="0"/>
                <w:color w:val="000000"/>
                <w:kern w:val="0"/>
                <w:sz w:val="24"/>
                <w:szCs w:val="24"/>
                <w:u w:val="none"/>
                <w:lang w:val="en-US" w:eastAsia="zh-CN" w:bidi="ar"/>
              </w:rPr>
              <w:t>、</w:t>
            </w:r>
            <w:r>
              <w:rPr>
                <w:rFonts w:hint="default" w:ascii="仿宋_GB2312" w:hAnsi="宋体" w:eastAsia="仿宋_GB2312" w:cs="仿宋_GB2312"/>
                <w:i w:val="0"/>
                <w:color w:val="000000"/>
                <w:kern w:val="0"/>
                <w:sz w:val="24"/>
                <w:szCs w:val="24"/>
                <w:u w:val="none"/>
                <w:lang w:val="en-US" w:eastAsia="zh-CN" w:bidi="ar"/>
              </w:rPr>
              <w:t>陈家颖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w:t>
            </w:r>
          </w:p>
        </w:tc>
        <w:tc>
          <w:tcPr>
            <w:tcW w:w="5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基于产教协同的“一二三四”儿童言语治疗人才培养模式创新与实践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宁波卫生职业技术学院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周静</w:t>
            </w:r>
          </w:p>
        </w:tc>
        <w:tc>
          <w:tcPr>
            <w:tcW w:w="4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周静、应志国、沈晓丽、高薇薇、黄昭鸣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6</w:t>
            </w:r>
          </w:p>
        </w:tc>
        <w:tc>
          <w:tcPr>
            <w:tcW w:w="5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产教融合 “三教”融通  新时代模具工匠“阳明模式”的创新与实践 </w:t>
            </w:r>
          </w:p>
        </w:tc>
        <w:tc>
          <w:tcPr>
            <w:tcW w:w="2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宁波职业技术学院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王正才</w:t>
            </w:r>
          </w:p>
        </w:tc>
        <w:tc>
          <w:tcPr>
            <w:tcW w:w="4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王正才、周艺红、吴银富、陈姜帅、商建方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7</w:t>
            </w:r>
          </w:p>
        </w:tc>
        <w:tc>
          <w:tcPr>
            <w:tcW w:w="5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联动并进 乡村教师“扎根式”培训的实践探索</w:t>
            </w:r>
          </w:p>
        </w:tc>
        <w:tc>
          <w:tcPr>
            <w:tcW w:w="2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宁波幼儿师范高等专科学校</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王晶晶</w:t>
            </w:r>
          </w:p>
        </w:tc>
        <w:tc>
          <w:tcPr>
            <w:tcW w:w="4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王晶晶、陆少颖、张红波、陈全英、张赛园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8</w:t>
            </w:r>
          </w:p>
        </w:tc>
        <w:tc>
          <w:tcPr>
            <w:tcW w:w="5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“工匠精神”视域下的电子专业“四位一体”实践教学体系的构建与实施</w:t>
            </w:r>
          </w:p>
        </w:tc>
        <w:tc>
          <w:tcPr>
            <w:tcW w:w="2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浙江工商职业技术学院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叶华杰</w:t>
            </w:r>
          </w:p>
        </w:tc>
        <w:tc>
          <w:tcPr>
            <w:tcW w:w="4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叶华杰、翁正国、韩梅、陈志栋、李翠凤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9</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“行走的新闻”行、访、叙、写实践教学与课程思政教育的创新探索</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浙大宁波理工学院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刘建民</w:t>
            </w:r>
          </w:p>
        </w:tc>
        <w:tc>
          <w:tcPr>
            <w:tcW w:w="4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刘建民、王军伟、胡晓梅、冯建波、李炜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10</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“思政课程”与“生活思政”互嵌融合的大思政教育模式探索与实践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浙江万里学院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蒋建军</w:t>
            </w:r>
          </w:p>
        </w:tc>
        <w:tc>
          <w:tcPr>
            <w:tcW w:w="4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蒋建军、王伟忠、林德操、孙叶飞、朱美燕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11</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中外合作“双主体、三要素、四联合”的国际化人才培养探索与实践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宁波大学</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沈世伟</w:t>
            </w:r>
          </w:p>
        </w:tc>
        <w:tc>
          <w:tcPr>
            <w:tcW w:w="4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沈世伟、胡宝华、李加林、朱剑琼、林雄斌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12</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服务港航物流业综合需求的产业学院人才培养模式探索与实践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浙江万里学院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楼百均</w:t>
            </w:r>
          </w:p>
        </w:tc>
        <w:tc>
          <w:tcPr>
            <w:tcW w:w="4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楼百均、李肖钢、李秋正、程言清、吴桥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13</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以文育人，养心铸魂—基于中华优秀传统文化的人文类课程思政探索与实践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宁波财经学院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朱凤梅</w:t>
            </w:r>
          </w:p>
        </w:tc>
        <w:tc>
          <w:tcPr>
            <w:tcW w:w="4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朱凤梅、王琦、谢小风、夏柯、邓凯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14</w:t>
            </w:r>
          </w:p>
        </w:tc>
        <w:tc>
          <w:tcPr>
            <w:tcW w:w="544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精准定位  成果导向  交叉复合——基于OBE理念的数字金融人才培养探索与实践</w:t>
            </w:r>
          </w:p>
        </w:tc>
        <w:tc>
          <w:tcPr>
            <w:tcW w:w="206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宁波财经学院</w:t>
            </w:r>
          </w:p>
        </w:tc>
        <w:tc>
          <w:tcPr>
            <w:tcW w:w="1420" w:type="dxa"/>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郑长娟</w:t>
            </w:r>
          </w:p>
        </w:tc>
        <w:tc>
          <w:tcPr>
            <w:tcW w:w="4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郑长娟、朱艳敏、岑宇、吕龙进、徐默莅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15</w:t>
            </w:r>
          </w:p>
        </w:tc>
        <w:tc>
          <w:tcPr>
            <w:tcW w:w="544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半导体照明技术与应用专业国家级教学资源库的建设与应用</w:t>
            </w:r>
          </w:p>
        </w:tc>
        <w:tc>
          <w:tcPr>
            <w:tcW w:w="206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宁波职业技术学院</w:t>
            </w:r>
          </w:p>
        </w:tc>
        <w:tc>
          <w:tcPr>
            <w:tcW w:w="1420"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胡克满</w:t>
            </w:r>
          </w:p>
        </w:tc>
        <w:tc>
          <w:tcPr>
            <w:tcW w:w="4627"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胡克满、张慧波、曾佳、沈燕君、梁律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16</w:t>
            </w:r>
          </w:p>
        </w:tc>
        <w:tc>
          <w:tcPr>
            <w:tcW w:w="544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基于专业建设整体解决方案的康复治疗技术教学资源库的建设应用</w:t>
            </w:r>
          </w:p>
        </w:tc>
        <w:tc>
          <w:tcPr>
            <w:tcW w:w="206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宁波卫生职业技术学院</w:t>
            </w:r>
          </w:p>
        </w:tc>
        <w:tc>
          <w:tcPr>
            <w:tcW w:w="1420"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贾让成</w:t>
            </w:r>
          </w:p>
        </w:tc>
        <w:tc>
          <w:tcPr>
            <w:tcW w:w="4627"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贾让成、周菊芝、应志国、况炜、傅青兰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74"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17</w:t>
            </w:r>
          </w:p>
        </w:tc>
        <w:tc>
          <w:tcPr>
            <w:tcW w:w="544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校企一体化跨境电子商务实战教学模式的构建与实践</w:t>
            </w:r>
          </w:p>
        </w:tc>
        <w:tc>
          <w:tcPr>
            <w:tcW w:w="206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浙江工商职业技术学院</w:t>
            </w:r>
          </w:p>
        </w:tc>
        <w:tc>
          <w:tcPr>
            <w:tcW w:w="1420"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陈明</w:t>
            </w:r>
          </w:p>
        </w:tc>
        <w:tc>
          <w:tcPr>
            <w:tcW w:w="4627"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陈明、李紫微、蔡简建、金毓、孙建军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18</w:t>
            </w:r>
          </w:p>
        </w:tc>
        <w:tc>
          <w:tcPr>
            <w:tcW w:w="544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四维融合、六步闭环、双台联动、多元评价：软件技术专业课程教学范式的探索与实践</w:t>
            </w:r>
          </w:p>
        </w:tc>
        <w:tc>
          <w:tcPr>
            <w:tcW w:w="20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浙江工商职业技术学院</w:t>
            </w:r>
          </w:p>
        </w:tc>
        <w:tc>
          <w:tcPr>
            <w:tcW w:w="142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吴冬燕</w:t>
            </w:r>
          </w:p>
        </w:tc>
        <w:tc>
          <w:tcPr>
            <w:tcW w:w="462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吴冬燕、韦存存、葛茜倩、陈凤、谭恒松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19</w:t>
            </w:r>
          </w:p>
        </w:tc>
        <w:tc>
          <w:tcPr>
            <w:tcW w:w="5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思想政治理论课“双循环”教学</w:t>
            </w:r>
            <w:bookmarkStart w:id="0" w:name="_GoBack"/>
            <w:bookmarkEnd w:id="0"/>
            <w:r>
              <w:rPr>
                <w:rFonts w:hint="default" w:ascii="仿宋_GB2312" w:hAnsi="宋体" w:eastAsia="仿宋_GB2312" w:cs="仿宋_GB2312"/>
                <w:i w:val="0"/>
                <w:color w:val="000000"/>
                <w:kern w:val="0"/>
                <w:sz w:val="24"/>
                <w:szCs w:val="24"/>
                <w:u w:val="none"/>
                <w:lang w:val="en-US" w:eastAsia="zh-CN" w:bidi="ar"/>
              </w:rPr>
              <w:t>模式的探索与实践</w:t>
            </w:r>
          </w:p>
        </w:tc>
        <w:tc>
          <w:tcPr>
            <w:tcW w:w="2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宁波职业技术学院</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周晨</w:t>
            </w:r>
          </w:p>
        </w:tc>
        <w:tc>
          <w:tcPr>
            <w:tcW w:w="4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周晨、周碧蓉、张国艳、马荟、章忠民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20</w:t>
            </w:r>
          </w:p>
        </w:tc>
        <w:tc>
          <w:tcPr>
            <w:tcW w:w="5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“校企双元、三教融合”园林卓越人才培养模式的创新与实践</w:t>
            </w:r>
          </w:p>
        </w:tc>
        <w:tc>
          <w:tcPr>
            <w:tcW w:w="2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宁波城市职业技术学院</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易官美</w:t>
            </w:r>
          </w:p>
        </w:tc>
        <w:tc>
          <w:tcPr>
            <w:tcW w:w="4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易官美、吴立威、黄艾、胡仲义、郑惠敏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21</w:t>
            </w:r>
          </w:p>
        </w:tc>
        <w:tc>
          <w:tcPr>
            <w:tcW w:w="544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卫生类高职院校学生核心素养养成教育“443”模式的构建与实践</w:t>
            </w:r>
          </w:p>
        </w:tc>
        <w:tc>
          <w:tcPr>
            <w:tcW w:w="206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宁波卫生职业技术学院</w:t>
            </w:r>
          </w:p>
        </w:tc>
        <w:tc>
          <w:tcPr>
            <w:tcW w:w="142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俞立军</w:t>
            </w:r>
          </w:p>
        </w:tc>
        <w:tc>
          <w:tcPr>
            <w:tcW w:w="4627"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俞立军、应志国、王丽、章海玲、崔雨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7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22</w:t>
            </w:r>
          </w:p>
        </w:tc>
        <w:tc>
          <w:tcPr>
            <w:tcW w:w="544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“一体化项目”驱动机电专业“三教改革”的创新实践</w:t>
            </w:r>
          </w:p>
        </w:tc>
        <w:tc>
          <w:tcPr>
            <w:tcW w:w="206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宁波职业技术学院</w:t>
            </w:r>
          </w:p>
        </w:tc>
        <w:tc>
          <w:tcPr>
            <w:tcW w:w="142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沈鑫刚</w:t>
            </w:r>
          </w:p>
        </w:tc>
        <w:tc>
          <w:tcPr>
            <w:tcW w:w="462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沈鑫刚、金贵阳、郭德强、翟志永、张海英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77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544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206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14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outlineLvl w:val="9"/>
              <w:rPr>
                <w:rFonts w:hint="eastAsia" w:ascii="宋体" w:hAnsi="宋体" w:eastAsia="宋体" w:cs="宋体"/>
                <w:i w:val="0"/>
                <w:color w:val="000000"/>
                <w:sz w:val="20"/>
                <w:szCs w:val="20"/>
                <w:u w:val="none"/>
              </w:rPr>
            </w:pPr>
          </w:p>
        </w:tc>
        <w:tc>
          <w:tcPr>
            <w:tcW w:w="462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outlineLvl w:val="9"/>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4331" w:type="dxa"/>
            <w:gridSpan w:val="5"/>
            <w:tcBorders>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方正小标宋简体" w:hAnsi="方正小标宋简体" w:eastAsia="方正小标宋简体" w:cs="方正小标宋简体"/>
                <w:b/>
                <w:i w:val="0"/>
                <w:color w:val="000000"/>
                <w:sz w:val="32"/>
                <w:szCs w:val="32"/>
                <w:u w:val="none"/>
              </w:rPr>
            </w:pPr>
            <w:r>
              <w:rPr>
                <w:rFonts w:hint="default" w:ascii="方正小标宋简体" w:hAnsi="方正小标宋简体" w:eastAsia="方正小标宋简体" w:cs="方正小标宋简体"/>
                <w:b/>
                <w:i w:val="0"/>
                <w:color w:val="000000"/>
                <w:kern w:val="0"/>
                <w:sz w:val="32"/>
                <w:szCs w:val="32"/>
                <w:u w:val="none"/>
                <w:lang w:val="en-US" w:eastAsia="zh-CN" w:bidi="ar"/>
              </w:rPr>
              <w:t>三等奖（44项）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b/>
                <w:i w:val="0"/>
                <w:color w:val="000000"/>
                <w:sz w:val="28"/>
                <w:szCs w:val="28"/>
                <w:u w:val="none"/>
              </w:rPr>
            </w:pPr>
            <w:r>
              <w:rPr>
                <w:rFonts w:hint="default" w:ascii="仿宋_GB2312" w:hAnsi="宋体" w:eastAsia="仿宋_GB2312" w:cs="仿宋_GB2312"/>
                <w:b/>
                <w:i w:val="0"/>
                <w:color w:val="000000"/>
                <w:kern w:val="0"/>
                <w:sz w:val="28"/>
                <w:szCs w:val="28"/>
                <w:u w:val="none"/>
                <w:lang w:val="en-US" w:eastAsia="zh-CN" w:bidi="ar"/>
              </w:rPr>
              <w:t>序号</w:t>
            </w:r>
          </w:p>
        </w:tc>
        <w:tc>
          <w:tcPr>
            <w:tcW w:w="5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b/>
                <w:i w:val="0"/>
                <w:color w:val="000000"/>
                <w:sz w:val="28"/>
                <w:szCs w:val="28"/>
                <w:u w:val="none"/>
              </w:rPr>
            </w:pPr>
            <w:r>
              <w:rPr>
                <w:rFonts w:hint="default" w:ascii="仿宋_GB2312" w:hAnsi="宋体" w:eastAsia="仿宋_GB2312" w:cs="仿宋_GB2312"/>
                <w:b/>
                <w:i w:val="0"/>
                <w:color w:val="000000"/>
                <w:kern w:val="0"/>
                <w:sz w:val="28"/>
                <w:szCs w:val="28"/>
                <w:u w:val="none"/>
                <w:lang w:val="en-US" w:eastAsia="zh-CN" w:bidi="ar"/>
              </w:rPr>
              <w:t>成果名称</w:t>
            </w:r>
          </w:p>
        </w:tc>
        <w:tc>
          <w:tcPr>
            <w:tcW w:w="2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b/>
                <w:i w:val="0"/>
                <w:color w:val="000000"/>
                <w:sz w:val="28"/>
                <w:szCs w:val="28"/>
                <w:u w:val="none"/>
              </w:rPr>
            </w:pPr>
            <w:r>
              <w:rPr>
                <w:rFonts w:hint="default" w:ascii="仿宋_GB2312" w:hAnsi="宋体" w:eastAsia="仿宋_GB2312" w:cs="仿宋_GB2312"/>
                <w:b/>
                <w:i w:val="0"/>
                <w:color w:val="000000"/>
                <w:kern w:val="0"/>
                <w:sz w:val="28"/>
                <w:szCs w:val="28"/>
                <w:u w:val="none"/>
                <w:lang w:val="en-US" w:eastAsia="zh-CN" w:bidi="ar"/>
              </w:rPr>
              <w:t>申报单位</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b/>
                <w:i w:val="0"/>
                <w:color w:val="000000"/>
                <w:sz w:val="28"/>
                <w:szCs w:val="28"/>
                <w:u w:val="none"/>
              </w:rPr>
            </w:pPr>
            <w:r>
              <w:rPr>
                <w:rFonts w:hint="default" w:ascii="仿宋_GB2312" w:hAnsi="宋体" w:eastAsia="仿宋_GB2312" w:cs="仿宋_GB2312"/>
                <w:b/>
                <w:i w:val="0"/>
                <w:color w:val="000000"/>
                <w:kern w:val="0"/>
                <w:sz w:val="28"/>
                <w:szCs w:val="28"/>
                <w:u w:val="none"/>
                <w:lang w:val="en-US" w:eastAsia="zh-CN" w:bidi="ar"/>
              </w:rPr>
              <w:t>主持人</w:t>
            </w:r>
          </w:p>
        </w:tc>
        <w:tc>
          <w:tcPr>
            <w:tcW w:w="4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b/>
                <w:i w:val="0"/>
                <w:color w:val="000000"/>
                <w:sz w:val="28"/>
                <w:szCs w:val="28"/>
                <w:u w:val="none"/>
              </w:rPr>
            </w:pPr>
            <w:r>
              <w:rPr>
                <w:rFonts w:hint="default" w:ascii="仿宋_GB2312" w:hAnsi="宋体" w:eastAsia="仿宋_GB2312" w:cs="仿宋_GB2312"/>
                <w:b/>
                <w:i w:val="0"/>
                <w:color w:val="000000"/>
                <w:kern w:val="0"/>
                <w:sz w:val="28"/>
                <w:szCs w:val="28"/>
                <w:u w:val="none"/>
                <w:lang w:val="en-US" w:eastAsia="zh-CN" w:bidi="ar"/>
              </w:rPr>
              <w:t>成员名单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w:t>
            </w:r>
          </w:p>
        </w:tc>
        <w:tc>
          <w:tcPr>
            <w:tcW w:w="544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对接行业数字化需求，构建校企共同体的"1234"财会实践能力培养平台</w:t>
            </w:r>
          </w:p>
        </w:tc>
        <w:tc>
          <w:tcPr>
            <w:tcW w:w="206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浙江万里学院</w:t>
            </w:r>
          </w:p>
        </w:tc>
        <w:tc>
          <w:tcPr>
            <w:tcW w:w="1420"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徐玲</w:t>
            </w:r>
          </w:p>
        </w:tc>
        <w:tc>
          <w:tcPr>
            <w:tcW w:w="462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徐玲、孟祥霞、唐丰收、王金圣、高巧依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产教深度融合推动会展经济与管理专业人才培养模式创新的探索与实践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浙江万里学院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任国岩</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任国岩、李浩、郑蕾娜、杨丽娜、王扬眉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基于跨境校企深度协同的高级航运人才国际化培养模式创新和实践</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宁波大学</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郑彭军</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郑彭军、赵丽君、胡云平、陈福洲、卢永智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4</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“混合双设、情景实践、应用激励”——提升学生能力的英语听说课程教学模式探索与实践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宁波工程学院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莫群俐</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莫群俐、闫森、蒋力、蒋骥达、杨瑜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面向美丽乡村的“乡建特长”人居环境设计人才培养模式探索与实践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浙江万里学院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周斌</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周斌、方勇锋、宋海娜、陈怡、盛维华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6</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基于产教融合综合应用平台培养应用型人才的探索与实践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宁波工程学院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陈炳</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陈炳、唐旭东、胡如夫、蔡可键、陈晓平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7</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各专业协同赋能下的艺术设计基础教学改革</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宁波大学</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周至禹</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周至禹、徐仲偶、周艳、霍发仁、杨丽丽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8</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基于职业发展力培养的生物工程专业学位研究生实践基地建设机制探索与实践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浙江万里学院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吴月燕</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吴月燕、李平、袁勇军、崔彦群、李彩燕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9</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基于课题研究引领的宁波大学本科教学督导模式</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宁波大学</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曹屯裕</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曹屯裕、郑春龙、尹维刚、倪海儿、邵洁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10</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依托志愿服务，培育劳动精神：应用型高校“1+6”多维耦合社会实践育人体系探索与实践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宁波财经学院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张海峰</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张海峰、吴勇、冯静波、虞晓敏、王乐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11</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中外合作兼容并举现代会计学专业一流本科人才培养体系构建与实践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宁波工程学院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王益明</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王益明、鲍淑娣、徐璐、许志龙、秦羿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12</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基于“精准供给”的应用型高校思政教学转型研究与实践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宁波工程学院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王震</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王震、李文英、习蓉晖、邱叶、郑娟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13</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夯实基础，因材育人：“通识+养成”教育模式的构建与实践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浙江万里学院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张萱</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张萱、马飞、王晓勇、方小芳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14</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涵育-培育-植育——公益慈善人才培养的益立方模式</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浙大宁波理工学院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余志伟</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余志伟、袁彦鹏、柯乐乐、包静昇、鞠芳辉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15</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匠心·躬行：艺术设计专业人才实战能力培养改革与实践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宁波财经学院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漆小平</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漆小平、刘岚、樊燚琴、漆菁夫、陈欢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16</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融合与重构：地方院校融媒型广播电视人才培养创新与实践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宁波财经学院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叶阳</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叶阳、王声平、傅晓颖、毛逸源、高建华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17</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面向产业、软硬件协同、贯穿式电子信息类人才培养体系建设</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浙大宁波理工学院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章献民</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章献民、陶吉利、范胜利、蔡卫明、喻平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18</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医教协同、科教融合、虚实结合的《医学遗传学》课程改革与实践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宁波大学</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季林丹</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季林丹、徐进、段世伟、金晓峰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19</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具有创新能力和创业潜能的材料与化工类人才三维进阶式培养体系构建与实践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浙大宁波理工学院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沈昊宇</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沈昊宇、张丽靖、李桢、张艳辉、张艳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20</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应用型高校教师教学发展“四动”模式构建与实践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宁波财经学院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王志军</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王志军、高振强、黄莉、李继芳、胡昌明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21</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“聚焦素养-社校融合-分层培育”的地方高校特色体育项目发展模式的探索与实践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宁波工程学院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刘海洋</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刘海洋、戚皓瑾、赵英俊、王齐辉、胡江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22</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挑战高阶、融合创新，构建生物化学与分子生物学课程教学新模式</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宁波大学</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龚朝辉</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龚朝辉、郭俊明、习阳、季林丹、孟小丹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23</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基于产教融合的机电类多学科交叉新工科人才培养实践</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宁波大学科学技术学院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蒋亚南</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蒋亚南、漆良涛、罗思明、楼应侯、郭琰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24</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“职场化、信息化”护理实训基地的共建共享</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宁波卫生职业技术学院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徐金梅</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徐金梅、张洁</w:t>
            </w:r>
            <w:r>
              <w:rPr>
                <w:rFonts w:hint="eastAsia" w:ascii="仿宋_GB2312" w:hAnsi="宋体" w:eastAsia="仿宋_GB2312" w:cs="仿宋_GB2312"/>
                <w:i w:val="0"/>
                <w:color w:val="000000"/>
                <w:kern w:val="0"/>
                <w:sz w:val="24"/>
                <w:szCs w:val="24"/>
                <w:u w:val="none"/>
                <w:lang w:val="en-US" w:eastAsia="zh-CN" w:bidi="ar"/>
              </w:rPr>
              <w:t>、</w:t>
            </w:r>
            <w:r>
              <w:rPr>
                <w:rFonts w:hint="default" w:ascii="仿宋_GB2312" w:hAnsi="宋体" w:eastAsia="仿宋_GB2312" w:cs="仿宋_GB2312"/>
                <w:i w:val="0"/>
                <w:color w:val="000000"/>
                <w:kern w:val="0"/>
                <w:sz w:val="24"/>
                <w:szCs w:val="24"/>
                <w:u w:val="none"/>
                <w:lang w:val="en-US" w:eastAsia="zh-CN" w:bidi="ar"/>
              </w:rPr>
              <w:t>费素定</w:t>
            </w:r>
            <w:r>
              <w:rPr>
                <w:rFonts w:hint="eastAsia" w:ascii="仿宋_GB2312" w:hAnsi="宋体" w:eastAsia="仿宋_GB2312" w:cs="仿宋_GB2312"/>
                <w:i w:val="0"/>
                <w:color w:val="000000"/>
                <w:kern w:val="0"/>
                <w:sz w:val="24"/>
                <w:szCs w:val="24"/>
                <w:u w:val="none"/>
                <w:lang w:val="en-US" w:eastAsia="zh-CN" w:bidi="ar"/>
              </w:rPr>
              <w:t>、</w:t>
            </w:r>
            <w:r>
              <w:rPr>
                <w:rFonts w:hint="default" w:ascii="仿宋_GB2312" w:hAnsi="宋体" w:eastAsia="仿宋_GB2312" w:cs="仿宋_GB2312"/>
                <w:i w:val="0"/>
                <w:color w:val="000000"/>
                <w:kern w:val="0"/>
                <w:sz w:val="24"/>
                <w:szCs w:val="24"/>
                <w:u w:val="none"/>
                <w:lang w:val="en-US" w:eastAsia="zh-CN" w:bidi="ar"/>
              </w:rPr>
              <w:t>黄金银</w:t>
            </w:r>
            <w:r>
              <w:rPr>
                <w:rFonts w:hint="eastAsia" w:ascii="仿宋_GB2312" w:hAnsi="宋体" w:eastAsia="仿宋_GB2312" w:cs="仿宋_GB2312"/>
                <w:i w:val="0"/>
                <w:color w:val="000000"/>
                <w:kern w:val="0"/>
                <w:sz w:val="24"/>
                <w:szCs w:val="24"/>
                <w:u w:val="none"/>
                <w:lang w:val="en-US" w:eastAsia="zh-CN" w:bidi="ar"/>
              </w:rPr>
              <w:t>、</w:t>
            </w:r>
            <w:r>
              <w:rPr>
                <w:rFonts w:hint="default" w:ascii="仿宋_GB2312" w:hAnsi="宋体" w:eastAsia="仿宋_GB2312" w:cs="仿宋_GB2312"/>
                <w:i w:val="0"/>
                <w:color w:val="000000"/>
                <w:kern w:val="0"/>
                <w:sz w:val="24"/>
                <w:szCs w:val="24"/>
                <w:u w:val="none"/>
                <w:lang w:val="en-US" w:eastAsia="zh-CN" w:bidi="ar"/>
              </w:rPr>
              <w:t>吴丽群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25</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“学-做-创”三位一体互促递进式高职老年保健与管理专业双创育人体系探索与实践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宁波卫生职业技术学院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于立博</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于立博、应宇辰、李来酉、况炜、任光圆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26</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高职院校“双师型”教师队伍     “一核双元四轴”培养模式的探索与实践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浙江纺织服装职业技术学院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曹燕华</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曹燕华、戚家超、祝永志、陈海珍、洪宇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27</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大社会小课堂：高校思想政治理论课现场教学“融”模式的探索与实践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浙江工商职业技术学院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陈军强</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陈军强、乔文奇、沈央珍、孙鉴、胡行华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28</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名师引领、科教产教两融合，应用化工技术专业打造高水平教学团队探索与实践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宁波职业技术学院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李爱元</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李爱元、彭振博、孙向东、陈亚东、张慧波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29</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“四协同四融合”的健康养老专业群治理模式的研究与实践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宁波卫生职业技术学院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郭春燕</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郭春燕、祁义霞、况炜、陈延、孙统达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30</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基于“匠艺相生”理念的纺织服装类专业课堂教学改革创新与实践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浙江纺织服装职业技术学院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杨威</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杨威、朱远胜、董杰、侯凤仙、于虹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31</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影视动画专业“3+3”校企联合人才培养模式创新与实践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浙江工商职业技术学院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杨炉兵</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杨炉兵、徐健民、韩菁、王恩东、叶维娜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32</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职业发展导向的高职人才培养模式探索与实践——以药品经营与管理专业为例</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浙江医药高等专科学校</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俞成功</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俞成功、丁静、郭文博、吴锦、任冉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33</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基于岗位能力达成的高职IT类专业能力测评体系创新与实践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宁波城市职业技术学院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潘世华</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潘世华、徐济惠、万旭成、颜晨阳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34</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纺织专业产教融合的发展路径探索与实践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浙江纺织服装职业技术学院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罗炳金</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罗炳金</w:t>
            </w:r>
            <w:r>
              <w:rPr>
                <w:rFonts w:hint="eastAsia" w:ascii="仿宋_GB2312" w:hAnsi="宋体" w:eastAsia="仿宋_GB2312" w:cs="仿宋_GB2312"/>
                <w:i w:val="0"/>
                <w:color w:val="000000"/>
                <w:kern w:val="0"/>
                <w:sz w:val="24"/>
                <w:szCs w:val="24"/>
                <w:u w:val="none"/>
                <w:lang w:val="en-US" w:eastAsia="zh-CN" w:bidi="ar"/>
              </w:rPr>
              <w:t>、</w:t>
            </w:r>
            <w:r>
              <w:rPr>
                <w:rFonts w:hint="default" w:ascii="仿宋_GB2312" w:hAnsi="宋体" w:eastAsia="仿宋_GB2312" w:cs="仿宋_GB2312"/>
                <w:i w:val="0"/>
                <w:color w:val="000000"/>
                <w:kern w:val="0"/>
                <w:sz w:val="24"/>
                <w:szCs w:val="24"/>
                <w:u w:val="none"/>
                <w:lang w:val="en-US" w:eastAsia="zh-CN" w:bidi="ar"/>
              </w:rPr>
              <w:t>吕秀君</w:t>
            </w:r>
            <w:r>
              <w:rPr>
                <w:rFonts w:hint="eastAsia" w:ascii="仿宋_GB2312" w:hAnsi="宋体" w:eastAsia="仿宋_GB2312" w:cs="仿宋_GB2312"/>
                <w:i w:val="0"/>
                <w:color w:val="000000"/>
                <w:kern w:val="0"/>
                <w:sz w:val="24"/>
                <w:szCs w:val="24"/>
                <w:u w:val="none"/>
                <w:lang w:val="en-US" w:eastAsia="zh-CN" w:bidi="ar"/>
              </w:rPr>
              <w:t>、</w:t>
            </w:r>
            <w:r>
              <w:rPr>
                <w:rFonts w:hint="default" w:ascii="仿宋_GB2312" w:hAnsi="宋体" w:eastAsia="仿宋_GB2312" w:cs="仿宋_GB2312"/>
                <w:i w:val="0"/>
                <w:color w:val="000000"/>
                <w:kern w:val="0"/>
                <w:sz w:val="24"/>
                <w:szCs w:val="24"/>
                <w:u w:val="none"/>
                <w:lang w:val="en-US" w:eastAsia="zh-CN" w:bidi="ar"/>
              </w:rPr>
              <w:t>林玲</w:t>
            </w:r>
            <w:r>
              <w:rPr>
                <w:rFonts w:hint="eastAsia" w:ascii="仿宋_GB2312" w:hAnsi="宋体" w:eastAsia="仿宋_GB2312" w:cs="仿宋_GB2312"/>
                <w:i w:val="0"/>
                <w:color w:val="000000"/>
                <w:kern w:val="0"/>
                <w:sz w:val="24"/>
                <w:szCs w:val="24"/>
                <w:u w:val="none"/>
                <w:lang w:val="en-US" w:eastAsia="zh-CN" w:bidi="ar"/>
              </w:rPr>
              <w:t>、</w:t>
            </w:r>
            <w:r>
              <w:rPr>
                <w:rFonts w:hint="default" w:ascii="仿宋_GB2312" w:hAnsi="宋体" w:eastAsia="仿宋_GB2312" w:cs="仿宋_GB2312"/>
                <w:i w:val="0"/>
                <w:color w:val="000000"/>
                <w:kern w:val="0"/>
                <w:sz w:val="24"/>
                <w:szCs w:val="24"/>
                <w:u w:val="none"/>
                <w:lang w:val="en-US" w:eastAsia="zh-CN" w:bidi="ar"/>
              </w:rPr>
              <w:t>朱远胜</w:t>
            </w:r>
            <w:r>
              <w:rPr>
                <w:rFonts w:hint="eastAsia" w:ascii="仿宋_GB2312" w:hAnsi="宋体" w:eastAsia="仿宋_GB2312" w:cs="仿宋_GB2312"/>
                <w:i w:val="0"/>
                <w:color w:val="000000"/>
                <w:kern w:val="0"/>
                <w:sz w:val="24"/>
                <w:szCs w:val="24"/>
                <w:u w:val="none"/>
                <w:lang w:val="en-US" w:eastAsia="zh-CN" w:bidi="ar"/>
              </w:rPr>
              <w:t>、</w:t>
            </w:r>
            <w:r>
              <w:rPr>
                <w:rFonts w:hint="default" w:ascii="仿宋_GB2312" w:hAnsi="宋体" w:eastAsia="仿宋_GB2312" w:cs="仿宋_GB2312"/>
                <w:i w:val="0"/>
                <w:color w:val="000000"/>
                <w:kern w:val="0"/>
                <w:sz w:val="24"/>
                <w:szCs w:val="24"/>
                <w:u w:val="none"/>
                <w:lang w:val="en-US" w:eastAsia="zh-CN" w:bidi="ar"/>
              </w:rPr>
              <w:t>陈敏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35</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基于“创业型校园”构建的创新创业教育模式探索与实践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宁波职业技术学院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韩竹</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韩竹、许彦伟、王灵玲、周艺红、张定华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36</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应用化工技术专业群“内外多元协同、师生研训融合”人才培养模式构建与实践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宁波职业技术学院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彭振博</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彭振博、陈亚东、李爱元、孙向东、史海波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37</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学前教育专业舞蹈课程信息化教学改革的实践与探索</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宁波幼儿师范高等专科学校</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黄兰</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黄兰、黄雅芸、朱宁、周徐、王心如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38</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“三全育人”视域下“药德”教学体系的构建与实践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浙江医药高等专科学校</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任文霞</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任文霞、张云飞、赵黛坚、王华锋、汪东平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39</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国际化技术技能人才培养视角下行业核心英语课程体系构建与探索</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浙江工商职业技术学院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胡</w:t>
            </w:r>
            <w:r>
              <w:rPr>
                <w:rFonts w:hint="default" w:ascii="仿宋_GB2312" w:hAnsi="宋体" w:eastAsia="仿宋_GB2312" w:cs="仿宋_GB2312"/>
                <w:i w:val="0"/>
                <w:color w:val="000000"/>
                <w:kern w:val="0"/>
                <w:sz w:val="24"/>
                <w:szCs w:val="24"/>
                <w:u w:val="none"/>
                <w:lang w:val="en-US" w:eastAsia="zh-CN" w:bidi="ar"/>
              </w:rPr>
              <w:t>军</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胡军、温江霖、钱律伟、滕汉华、任卓君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40</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宁波市中小学校长“影子培训”的研究与实践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宁波幼儿师范高等专科学校</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余吕明</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余吕明、袁玲俊、王家忠、董莉、竺洪平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41</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“一中心 两抓手 三协同”健康管理专业基本建设要素研究与实践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宁波卫生职业技术学院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张秀娟</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张秀娟、张颖、赵凌波、张义喜、郭春燕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42</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以行业龙头企业为主导的高职新零售人才培养实践</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浙江纺织服装职业技术学院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张芝萍</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张芝萍、魏明、郑琼华、仲瑜、应利萍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43</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人工智能背景下计算机类课程反馈教学法改革与实践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浙江工商职业技术学院</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马华林</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马华林、张立燕、朱晓鸣、苏萍、陆世伟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44</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基于“职业综合能力”培养理念下“三精准三融合”药学服务人才培养模式探索与实践</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浙江医药高等专科学校</w:t>
            </w:r>
          </w:p>
        </w:tc>
        <w:tc>
          <w:tcPr>
            <w:tcW w:w="1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姚晓敏</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姚晓敏、俞淑芳、胡英、贾姝、吴静怡</w:t>
            </w:r>
          </w:p>
        </w:tc>
      </w:tr>
    </w:tbl>
    <w:p>
      <w:pPr>
        <w:rPr>
          <w:sz w:val="24"/>
          <w:szCs w:val="24"/>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D5657"/>
    <w:rsid w:val="02661804"/>
    <w:rsid w:val="035175E4"/>
    <w:rsid w:val="081C5BC0"/>
    <w:rsid w:val="18824929"/>
    <w:rsid w:val="1A360916"/>
    <w:rsid w:val="3894564D"/>
    <w:rsid w:val="42964ED3"/>
    <w:rsid w:val="49EF6B68"/>
    <w:rsid w:val="4CD146A1"/>
    <w:rsid w:val="54C14232"/>
    <w:rsid w:val="55706FB4"/>
    <w:rsid w:val="5A071825"/>
    <w:rsid w:val="5A206521"/>
    <w:rsid w:val="697D08C3"/>
    <w:rsid w:val="6C1E20EB"/>
    <w:rsid w:val="73614C48"/>
    <w:rsid w:val="761C00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61"/>
    <w:basedOn w:val="4"/>
    <w:qFormat/>
    <w:uiPriority w:val="0"/>
    <w:rPr>
      <w:rFonts w:hint="default" w:ascii="Times New Roman" w:hAnsi="Times New Roman" w:cs="Times New Roman"/>
      <w:color w:val="000000"/>
      <w:sz w:val="20"/>
      <w:szCs w:val="20"/>
      <w:u w:val="none"/>
    </w:rPr>
  </w:style>
  <w:style w:type="character" w:customStyle="1" w:styleId="7">
    <w:name w:val="font7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5161</Words>
  <Characters>5267</Characters>
  <Lines>0</Lines>
  <Paragraphs>0</Paragraphs>
  <TotalTime>12</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钱科娜</cp:lastModifiedBy>
  <cp:lastPrinted>2021-01-12T08:34:00Z</cp:lastPrinted>
  <dcterms:modified xsi:type="dcterms:W3CDTF">2021-01-13T07:04:56Z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