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A3" w:rsidRDefault="009B49A3" w:rsidP="009B49A3">
      <w:pPr>
        <w:widowControl/>
        <w:jc w:val="left"/>
        <w:textAlignment w:val="center"/>
        <w:rPr>
          <w:rFonts w:ascii="黑体" w:eastAsia="黑体" w:hAnsi="黑体" w:cs="黑体"/>
          <w:bCs/>
          <w:color w:val="000000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/>
        </w:rPr>
        <w:t>附件</w:t>
      </w:r>
    </w:p>
    <w:p w:rsidR="009B49A3" w:rsidRDefault="009B49A3" w:rsidP="009B49A3">
      <w:pPr>
        <w:widowControl/>
        <w:spacing w:before="120" w:after="120"/>
        <w:jc w:val="center"/>
        <w:textAlignment w:val="center"/>
        <w:rPr>
          <w:rFonts w:ascii="微软雅黑" w:eastAsia="微软雅黑" w:hAnsi="微软雅黑" w:cs="微软雅黑"/>
          <w:b/>
          <w:color w:val="00000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  <w:lang/>
        </w:rPr>
        <w:t>2020 年宁波市中等职业学校专业教师访问工程师立项项目名单</w:t>
      </w:r>
    </w:p>
    <w:tbl>
      <w:tblPr>
        <w:tblW w:w="14496" w:type="dxa"/>
        <w:tblInd w:w="-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7"/>
        <w:gridCol w:w="4254"/>
        <w:gridCol w:w="2865"/>
        <w:gridCol w:w="4230"/>
        <w:gridCol w:w="1028"/>
        <w:gridCol w:w="829"/>
        <w:gridCol w:w="693"/>
      </w:tblGrid>
      <w:tr w:rsidR="009B49A3" w:rsidTr="00E3340E">
        <w:trPr>
          <w:trHeight w:val="380"/>
          <w:tblHeader/>
        </w:trPr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项目名称</w:t>
            </w:r>
          </w:p>
        </w:tc>
        <w:tc>
          <w:tcPr>
            <w:tcW w:w="28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学校名称</w:t>
            </w:r>
          </w:p>
        </w:tc>
        <w:tc>
          <w:tcPr>
            <w:tcW w:w="42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企业名称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项目</w:t>
            </w:r>
          </w:p>
          <w:p w:rsidR="009B49A3" w:rsidRDefault="009B49A3" w:rsidP="00E3340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负责人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团队</w:t>
            </w:r>
          </w:p>
          <w:p w:rsidR="009B49A3" w:rsidRDefault="009B49A3" w:rsidP="00E3340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人数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/>
              </w:rPr>
              <w:t>专业</w:t>
            </w:r>
          </w:p>
        </w:tc>
      </w:tr>
      <w:tr w:rsidR="009B49A3" w:rsidTr="00E3340E">
        <w:trPr>
          <w:trHeight w:val="380"/>
        </w:trPr>
        <w:tc>
          <w:tcPr>
            <w:tcW w:w="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“涌上+甬江”专业教师访问工程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宁波市甬江职业高级中学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宁波涌上外婆桥餐饮管理有限公司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邵林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烹饪</w:t>
            </w:r>
          </w:p>
        </w:tc>
      </w:tr>
      <w:tr w:rsidR="009B49A3" w:rsidTr="00E3340E">
        <w:trPr>
          <w:trHeight w:val="380"/>
        </w:trPr>
        <w:tc>
          <w:tcPr>
            <w:tcW w:w="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“炬星+甬江”专业教师访问工程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宁波市甬江职业高级中学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宁波炬星风云文华传媒有限公司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费薇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工美</w:t>
            </w:r>
          </w:p>
        </w:tc>
      </w:tr>
      <w:tr w:rsidR="009B49A3" w:rsidTr="00E3340E">
        <w:trPr>
          <w:trHeight w:val="380"/>
        </w:trPr>
        <w:tc>
          <w:tcPr>
            <w:tcW w:w="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校企融合视角下教师下企业双技能培育项目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宁波经贸学校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宁波蓝源物联科技有限公司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徐卫卫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信息</w:t>
            </w:r>
          </w:p>
        </w:tc>
      </w:tr>
      <w:tr w:rsidR="009B49A3" w:rsidTr="00E3340E">
        <w:trPr>
          <w:trHeight w:val="380"/>
        </w:trPr>
        <w:tc>
          <w:tcPr>
            <w:tcW w:w="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中职学前专业“音乐表演”一体化活动课程的研究和实践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宁波外事学校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宁波市海曙区江夏幼儿园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王旻珺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学前</w:t>
            </w:r>
          </w:p>
        </w:tc>
      </w:tr>
      <w:tr w:rsidR="009B49A3" w:rsidTr="00E3340E">
        <w:trPr>
          <w:trHeight w:val="380"/>
        </w:trPr>
        <w:tc>
          <w:tcPr>
            <w:tcW w:w="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钢琴构造及发音原理的掌握对钢琴教学提升的重要作用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宁波外事学校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宁波市三江琴行有限公司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龙云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艺术</w:t>
            </w:r>
          </w:p>
        </w:tc>
      </w:tr>
      <w:tr w:rsidR="009B49A3" w:rsidTr="00E3340E">
        <w:trPr>
          <w:trHeight w:val="380"/>
        </w:trPr>
        <w:tc>
          <w:tcPr>
            <w:tcW w:w="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轨道交通专业访工项目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宁波市职业技术教育</w:t>
            </w:r>
          </w:p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中心学校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宁波轨道交通公司运营分公司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潘波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轨道</w:t>
            </w:r>
          </w:p>
        </w:tc>
      </w:tr>
      <w:tr w:rsidR="009B49A3" w:rsidTr="00E3340E">
        <w:trPr>
          <w:trHeight w:val="380"/>
        </w:trPr>
        <w:tc>
          <w:tcPr>
            <w:tcW w:w="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基于“中国2025制造”背景下工业智能制造探索与实践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宁波第二技师学院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宁波瓦萨智能科技有限公司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王铖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电子</w:t>
            </w:r>
          </w:p>
        </w:tc>
      </w:tr>
      <w:tr w:rsidR="009B49A3" w:rsidTr="00E3340E">
        <w:trPr>
          <w:trHeight w:val="487"/>
        </w:trPr>
        <w:tc>
          <w:tcPr>
            <w:tcW w:w="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机械专业校企协同创新访工项目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宁波第二技师学院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宁波威戈尔电气有限公司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应钏钏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机械</w:t>
            </w:r>
          </w:p>
        </w:tc>
      </w:tr>
      <w:tr w:rsidR="009B49A3" w:rsidTr="00E3340E">
        <w:trPr>
          <w:trHeight w:val="380"/>
        </w:trPr>
        <w:tc>
          <w:tcPr>
            <w:tcW w:w="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焊割工具零部件设计与加工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宁波市鄞州职业教育</w:t>
            </w:r>
          </w:p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中心学校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宁波隆兴焊接科技股份有限公司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徐敏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机械</w:t>
            </w:r>
          </w:p>
        </w:tc>
      </w:tr>
      <w:tr w:rsidR="009B49A3" w:rsidTr="00E3340E">
        <w:trPr>
          <w:trHeight w:val="380"/>
        </w:trPr>
        <w:tc>
          <w:tcPr>
            <w:tcW w:w="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基于现代学徒制合作的导师双向交流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宁波市鄞州职业教育</w:t>
            </w:r>
          </w:p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中心学校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宁波鸿腾精密制造股份有限公司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方爱平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电子</w:t>
            </w:r>
          </w:p>
        </w:tc>
      </w:tr>
      <w:tr w:rsidR="009B49A3" w:rsidTr="00E3340E">
        <w:trPr>
          <w:trHeight w:val="380"/>
        </w:trPr>
        <w:tc>
          <w:tcPr>
            <w:tcW w:w="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汽车美容与装潢专业教师访工项目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宁波市鄞州职业高级中学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宁波膜术司膜业科技有限公司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孟华霞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汽修</w:t>
            </w:r>
          </w:p>
        </w:tc>
      </w:tr>
      <w:tr w:rsidR="009B49A3" w:rsidTr="00E3340E">
        <w:trPr>
          <w:trHeight w:val="380"/>
        </w:trPr>
        <w:tc>
          <w:tcPr>
            <w:tcW w:w="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国际货运代理专业教师访问工程师项目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宁波市鄞州职业高级中学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珠海市维佳联运货代公司宁波分公司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潘柠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物流</w:t>
            </w:r>
          </w:p>
        </w:tc>
      </w:tr>
      <w:tr w:rsidR="009B49A3" w:rsidTr="00E3340E">
        <w:trPr>
          <w:trHeight w:val="380"/>
        </w:trPr>
        <w:tc>
          <w:tcPr>
            <w:tcW w:w="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驻园研训：学前教育教师新型工作坊研修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宁波市古林职业高级中学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宁波艾迪幼儿园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俞贝贝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学前</w:t>
            </w:r>
          </w:p>
        </w:tc>
      </w:tr>
      <w:tr w:rsidR="009B49A3" w:rsidTr="00E3340E">
        <w:trPr>
          <w:trHeight w:val="380"/>
        </w:trPr>
        <w:tc>
          <w:tcPr>
            <w:tcW w:w="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基于融合视角下的智慧化企业发展途径探究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宁波东钱湖旅游学校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宁波钱湖国际旅行社有限公司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忻吉良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旅游</w:t>
            </w:r>
          </w:p>
        </w:tc>
      </w:tr>
      <w:tr w:rsidR="009B49A3" w:rsidTr="00E3340E">
        <w:trPr>
          <w:trHeight w:val="380"/>
        </w:trPr>
        <w:tc>
          <w:tcPr>
            <w:tcW w:w="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园林园艺专业对接企业教学能力提升项目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宁波市四明职业高级中学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宁波啄木鸟园艺发展有限公司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周海光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园林</w:t>
            </w:r>
          </w:p>
        </w:tc>
      </w:tr>
      <w:tr w:rsidR="009B49A3" w:rsidTr="00E3340E">
        <w:trPr>
          <w:trHeight w:val="380"/>
        </w:trPr>
        <w:tc>
          <w:tcPr>
            <w:tcW w:w="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中高一体智能智造——模具制造技术项目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宁波市北仑职业高级中学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浙江华朔科技股份有限公司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勾成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机械</w:t>
            </w:r>
          </w:p>
        </w:tc>
      </w:tr>
      <w:tr w:rsidR="009B49A3" w:rsidTr="00E3340E">
        <w:trPr>
          <w:trHeight w:val="380"/>
        </w:trPr>
        <w:tc>
          <w:tcPr>
            <w:tcW w:w="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双元视角下中职机电专业的校企合作专业建设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宁波市镇海区职业教育中心学校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宁波中意液压马达有限公司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王小羊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机械</w:t>
            </w:r>
          </w:p>
        </w:tc>
      </w:tr>
      <w:tr w:rsidR="009B49A3" w:rsidTr="00E3340E">
        <w:trPr>
          <w:trHeight w:val="380"/>
        </w:trPr>
        <w:tc>
          <w:tcPr>
            <w:tcW w:w="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基于双元跨界视角下中职汽车专业企业课堂的构建与实践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宁波市镇海区职业</w:t>
            </w:r>
          </w:p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教育中心学校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宁波腾峰嘉华汽车销售服务有限公司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祁永飞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汽修</w:t>
            </w:r>
          </w:p>
        </w:tc>
      </w:tr>
      <w:tr w:rsidR="009B49A3" w:rsidTr="00E3340E">
        <w:trPr>
          <w:trHeight w:val="380"/>
        </w:trPr>
        <w:tc>
          <w:tcPr>
            <w:tcW w:w="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基于产教融合的电子商务复合型人才培养实践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宁波市奉化区</w:t>
            </w:r>
          </w:p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工贸旅游学校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宁波神剑电器制造有限公司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陈闪闪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电商</w:t>
            </w:r>
          </w:p>
        </w:tc>
      </w:tr>
      <w:tr w:rsidR="009B49A3" w:rsidTr="00E3340E">
        <w:trPr>
          <w:trHeight w:val="380"/>
        </w:trPr>
        <w:tc>
          <w:tcPr>
            <w:tcW w:w="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“奉麓工匠”汽修双师教学团队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宁波市奉化区职业</w:t>
            </w:r>
          </w:p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教育中心学校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宁波市奉化大众汽车服务有限公司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王旭升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汽修</w:t>
            </w:r>
          </w:p>
        </w:tc>
      </w:tr>
      <w:tr w:rsidR="009B49A3" w:rsidTr="00E3340E">
        <w:trPr>
          <w:trHeight w:val="380"/>
        </w:trPr>
        <w:tc>
          <w:tcPr>
            <w:tcW w:w="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基于创新的中大电机机械手控制系统演示平台研发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慈溪职业高级中学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宁波中大力德智传动股份有限公司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潘荣荣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机械</w:t>
            </w:r>
          </w:p>
        </w:tc>
      </w:tr>
      <w:tr w:rsidR="009B49A3" w:rsidTr="00E3340E">
        <w:trPr>
          <w:trHeight w:val="380"/>
        </w:trPr>
        <w:tc>
          <w:tcPr>
            <w:tcW w:w="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物联网技术在智能制造中的应用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宁波行知中等职业学校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宁波祁禧智能科技有限公司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张裕生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信息</w:t>
            </w:r>
          </w:p>
        </w:tc>
      </w:tr>
      <w:tr w:rsidR="009B49A3" w:rsidTr="00E3340E">
        <w:trPr>
          <w:trHeight w:val="380"/>
        </w:trPr>
        <w:tc>
          <w:tcPr>
            <w:tcW w:w="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BIM技术在施工全工程中的应用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宁波行知中等职业学校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中慈国际建设集团有限公司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余展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建筑</w:t>
            </w:r>
          </w:p>
        </w:tc>
      </w:tr>
      <w:tr w:rsidR="009B49A3" w:rsidTr="00E3340E">
        <w:trPr>
          <w:trHeight w:val="380"/>
        </w:trPr>
        <w:tc>
          <w:tcPr>
            <w:tcW w:w="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锦堂职高现代汽车技术访问工程师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慈溪市锦堂高级职业中学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宁波众兴汽车服务有限公司江北公司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胡科迪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汽修</w:t>
            </w:r>
          </w:p>
        </w:tc>
      </w:tr>
      <w:tr w:rsidR="009B49A3" w:rsidTr="00E3340E">
        <w:trPr>
          <w:trHeight w:val="379"/>
        </w:trPr>
        <w:tc>
          <w:tcPr>
            <w:tcW w:w="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雁引智慧工作室导师团队</w:t>
            </w:r>
          </w:p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访问工程师项目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慈溪市周巷职业高级中学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宁波爱佳电器有限公司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周群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物流</w:t>
            </w:r>
          </w:p>
        </w:tc>
      </w:tr>
      <w:tr w:rsidR="009B49A3" w:rsidTr="00E3340E">
        <w:trPr>
          <w:trHeight w:val="379"/>
        </w:trPr>
        <w:tc>
          <w:tcPr>
            <w:tcW w:w="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技师学院“工匠之师”培养项目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慈溪技师学院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宁波兴瑞电子科技股份有限公司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章德胜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电子</w:t>
            </w:r>
          </w:p>
        </w:tc>
      </w:tr>
      <w:tr w:rsidR="009B49A3" w:rsidTr="00E3340E">
        <w:trPr>
          <w:trHeight w:val="379"/>
        </w:trPr>
        <w:tc>
          <w:tcPr>
            <w:tcW w:w="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机械专业教师下宁波创基机械有限公司实践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余姚市职业技术学校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宁波创基机械有限公司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朱卫强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机械</w:t>
            </w:r>
          </w:p>
        </w:tc>
      </w:tr>
      <w:tr w:rsidR="009B49A3" w:rsidTr="00E3340E">
        <w:trPr>
          <w:trHeight w:val="379"/>
        </w:trPr>
        <w:tc>
          <w:tcPr>
            <w:tcW w:w="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1+X背景下财会类专业服务区域经济访工团队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余姚市职业技术学校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宁波市阳明税务师事务所有限责任公司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沈文丹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财会</w:t>
            </w:r>
          </w:p>
        </w:tc>
      </w:tr>
      <w:tr w:rsidR="009B49A3" w:rsidTr="00E3340E">
        <w:trPr>
          <w:trHeight w:val="379"/>
        </w:trPr>
        <w:tc>
          <w:tcPr>
            <w:tcW w:w="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电子仪器产品生产与研发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余姚市职成教中心学校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余姚金电仪器有限公司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张燕峰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电子</w:t>
            </w:r>
          </w:p>
        </w:tc>
      </w:tr>
      <w:tr w:rsidR="009B49A3" w:rsidTr="00E3340E">
        <w:trPr>
          <w:trHeight w:val="379"/>
        </w:trPr>
        <w:tc>
          <w:tcPr>
            <w:tcW w:w="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网络安全与管理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余姚市第四职业技术学校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宁波精诚网络工程有限公司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陆益军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信息</w:t>
            </w:r>
          </w:p>
        </w:tc>
      </w:tr>
      <w:tr w:rsidR="009B49A3" w:rsidTr="00E3340E">
        <w:trPr>
          <w:trHeight w:val="379"/>
        </w:trPr>
        <w:tc>
          <w:tcPr>
            <w:tcW w:w="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平面广告设计与制作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余姚市第五职业技术学校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宁波艺道文化有限公司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鲁善波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工美</w:t>
            </w:r>
          </w:p>
        </w:tc>
      </w:tr>
      <w:tr w:rsidR="009B49A3" w:rsidTr="00E3340E">
        <w:trPr>
          <w:trHeight w:val="379"/>
        </w:trPr>
        <w:tc>
          <w:tcPr>
            <w:tcW w:w="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汽车模具研发的访问工程师项目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宁海县高级职业</w:t>
            </w:r>
          </w:p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技术中心学校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宁波方正汽车模具股份有限公司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葛进军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机械</w:t>
            </w:r>
          </w:p>
        </w:tc>
      </w:tr>
      <w:tr w:rsidR="009B49A3" w:rsidTr="00E3340E">
        <w:trPr>
          <w:trHeight w:val="379"/>
        </w:trPr>
        <w:tc>
          <w:tcPr>
            <w:tcW w:w="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模具加工工艺流程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宁海县双林职业学校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宁波双林模具有限公司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徐大友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机械</w:t>
            </w:r>
          </w:p>
        </w:tc>
      </w:tr>
      <w:tr w:rsidR="009B49A3" w:rsidTr="00E3340E">
        <w:trPr>
          <w:trHeight w:val="379"/>
        </w:trPr>
        <w:tc>
          <w:tcPr>
            <w:tcW w:w="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高星级饭店运营实践项目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宁波建设工程学校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象山海景皇冠假日酒店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金瑜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旅游</w:t>
            </w:r>
          </w:p>
        </w:tc>
      </w:tr>
      <w:tr w:rsidR="009B49A3" w:rsidTr="00E3340E">
        <w:trPr>
          <w:trHeight w:val="379"/>
        </w:trPr>
        <w:tc>
          <w:tcPr>
            <w:tcW w:w="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建筑教师访宏润集团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宁波建设工程学校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宏润建设集团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郑科薇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建筑</w:t>
            </w:r>
          </w:p>
        </w:tc>
      </w:tr>
      <w:tr w:rsidR="009B49A3" w:rsidTr="00E3340E">
        <w:trPr>
          <w:trHeight w:val="379"/>
        </w:trPr>
        <w:tc>
          <w:tcPr>
            <w:tcW w:w="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以产促教助推“双师型”教师队伍培养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象山县技工学校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宁波天安集团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刘开林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建筑</w:t>
            </w:r>
          </w:p>
        </w:tc>
      </w:tr>
      <w:tr w:rsidR="009B49A3" w:rsidTr="00E3340E">
        <w:trPr>
          <w:trHeight w:val="379"/>
        </w:trPr>
        <w:tc>
          <w:tcPr>
            <w:tcW w:w="5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“立足产业、服务地方”创新人才培养模式研究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象山县技工学校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宁波华众模具制造有限公司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任典跃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49A3" w:rsidRDefault="009B49A3" w:rsidP="00E3340E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机械</w:t>
            </w:r>
          </w:p>
        </w:tc>
      </w:tr>
    </w:tbl>
    <w:p w:rsidR="000B4892" w:rsidRDefault="000B4892"/>
    <w:sectPr w:rsidR="000B4892" w:rsidSect="009B49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49A3"/>
    <w:rsid w:val="000B4892"/>
    <w:rsid w:val="0030445D"/>
    <w:rsid w:val="009B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1768</Characters>
  <Application>Microsoft Office Word</Application>
  <DocSecurity>0</DocSecurity>
  <Lines>14</Lines>
  <Paragraphs>4</Paragraphs>
  <ScaleCrop>false</ScaleCrop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2020-07-07T02:37:00Z</dcterms:created>
  <dcterms:modified xsi:type="dcterms:W3CDTF">2020-07-07T02:37:00Z</dcterms:modified>
</cp:coreProperties>
</file>